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Nunito" w:cs="Nunito" w:eastAsia="Nunito" w:hAnsi="Nunito"/>
          <w:b w:val="1"/>
          <w:color w:val="990000"/>
        </w:rPr>
      </w:pPr>
      <w:bookmarkStart w:colFirst="0" w:colLast="0" w:name="_heading=h.gjdgxs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Nunito" w:cs="Nunito" w:eastAsia="Nunito" w:hAnsi="Nunito"/>
          <w:color w:val="99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CONTACT &amp; BUSINESS INFORMATION: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Business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Contact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rPr>
          <w:rFonts w:ascii="Nunito" w:cs="Nunito" w:eastAsia="Nunito" w:hAnsi="Nunito"/>
          <w:b w:val="1"/>
          <w:color w:val="99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BASIC MARKET READY STATUS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review this basic market-status information.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  <w:drawing>
                <wp:inline distB="114300" distT="114300" distL="114300" distR="114300">
                  <wp:extent cx="2838450" cy="3543300"/>
                  <wp:effectExtent b="0" l="0" r="0" t="0"/>
                  <wp:docPr id="14831322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  <w:drawing>
                <wp:inline distB="114300" distT="114300" distL="114300" distR="114300">
                  <wp:extent cx="2838450" cy="3543300"/>
                  <wp:effectExtent b="0" l="0" r="0" t="0"/>
                  <wp:docPr id="14831322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  <w:drawing>
                <wp:inline distB="114300" distT="114300" distL="114300" distR="114300">
                  <wp:extent cx="2838450" cy="3543300"/>
                  <wp:effectExtent b="0" l="0" r="0" t="0"/>
                  <wp:docPr id="14831322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990000"/>
                <w:sz w:val="32"/>
                <w:szCs w:val="32"/>
              </w:rPr>
              <w:drawing>
                <wp:inline distB="114300" distT="114300" distL="114300" distR="114300">
                  <wp:extent cx="2838450" cy="3543300"/>
                  <wp:effectExtent b="0" l="0" r="0" t="0"/>
                  <wp:docPr id="14831322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>
          <w:rFonts w:ascii="Nunito" w:cs="Nunito" w:eastAsia="Nunito" w:hAnsi="Nunito"/>
        </w:rPr>
      </w:pPr>
      <w:bookmarkStart w:colFirst="0" w:colLast="0" w:name="_heading=h.3znysh7" w:id="3"/>
      <w:bookmarkEnd w:id="3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DESCRIPTION OF PRODUCTS OR EXPERIENCES OFFERED: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Based on the above guidelines please indicate which market preparedness category you feel you fall into: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 development/grassroots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Visitor ready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Market ready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Export ready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Please check all that apply: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Nunito" w:cs="Nunito" w:eastAsia="Nunito" w:hAnsi="Nuni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highlight w:val="white"/>
                <w:rtl w:val="0"/>
              </w:rPr>
              <w:t xml:space="preserve">Your business currently has: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The correct business licenses and permits to operate your business and current experiences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Has operating tourism facing website for your business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Returns emails and phone calls within 24 hours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Has a consistent experience you are currently offering</w:t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rPr>
          <w:rFonts w:ascii="Nunito" w:cs="Nunito" w:eastAsia="Nunito" w:hAnsi="Nunito"/>
          <w:color w:val="99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PROGRAM APPLICATION QUESTIONS: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Why do you want to join the ITA Strengthening Our Roots Program?</w:t>
            </w:r>
          </w:p>
          <w:p w:rsidR="00000000" w:rsidDel="00000000" w:rsidP="00000000" w:rsidRDefault="00000000" w:rsidRPr="00000000" w14:paraId="0000001F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*(suggested word count: 250-400 words)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How do you feel this program will benefit your Indigenous tourism business? What particular areas are you looking to put into place and/or strengthen when it comes to your tourism business (eg. operations, insurance, and business infrastructure)? Please provide specific examples.</w:t>
            </w:r>
          </w:p>
          <w:p w:rsidR="00000000" w:rsidDel="00000000" w:rsidP="00000000" w:rsidRDefault="00000000" w:rsidRPr="00000000" w14:paraId="00000023">
            <w:pPr>
              <w:rPr>
                <w:rFonts w:ascii="Nunito" w:cs="Nunito" w:eastAsia="Nunito" w:hAnsi="Nunito"/>
                <w:i w:val="1"/>
                <w:color w:val="ff0000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*(suggested word count: 200-400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>
          <w:rFonts w:ascii="Nunito" w:cs="Nunito" w:eastAsia="Nunito" w:hAnsi="Nunito"/>
          <w:b w:val="1"/>
          <w:color w:val="990000"/>
        </w:rPr>
      </w:pPr>
      <w:bookmarkStart w:colFirst="0" w:colLast="0" w:name="_heading=h.tyjcwt" w:id="5"/>
      <w:bookmarkEnd w:id="5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DESCRIPTION OF YOUR CURRENT INDIGENOUS TOURISM BUSINESS: 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Please describe your current Indigenous Tourism Business and how you hope to enhance and grow your business during this program. </w:t>
            </w:r>
          </w:p>
          <w:p w:rsidR="00000000" w:rsidDel="00000000" w:rsidP="00000000" w:rsidRDefault="00000000" w:rsidRPr="00000000" w14:paraId="00000027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*(suggested word count: 250-400 words)</w:t>
            </w:r>
          </w:p>
          <w:p w:rsidR="00000000" w:rsidDel="00000000" w:rsidP="00000000" w:rsidRDefault="00000000" w:rsidRPr="00000000" w14:paraId="00000028">
            <w:pPr>
              <w:rPr>
                <w:rFonts w:ascii="Nunito" w:cs="Nunito" w:eastAsia="Nunito" w:hAnsi="Nunito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Style w:val="Heading2"/>
        <w:rPr>
          <w:rFonts w:ascii="Nunito" w:cs="Nunito" w:eastAsia="Nunito" w:hAnsi="Nunito"/>
          <w:color w:val="99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GOALS &amp; OBJECTIVES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Please check all that apply: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Nunito" w:cs="Nunito" w:eastAsia="Nunito" w:hAnsi="Nunito"/>
                <w:b w:val="1"/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“Within the next year I hope to:”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Further strengthen my current business plan and infrastructure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Building an Indigenous tourism based website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Invest more in marketing for my business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Increase my market preparedness and take my business to the next level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Enhance and create new experience offerings for my business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What is your business plan for the next 12 months? Please describe how you would like to grow your business over the next 12 months 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rtl w:val="0"/>
              </w:rPr>
              <w:t xml:space="preserve">(ie. How would you like things to be different a year from now?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*(suggested word count: 300+words)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heading=h.1t3h5sf" w:id="7"/>
      <w:bookmarkEnd w:id="7"/>
      <w:r w:rsidDel="00000000" w:rsidR="00000000" w:rsidRPr="00000000">
        <w:rPr>
          <w:rFonts w:ascii="Nunito" w:cs="Nunito" w:eastAsia="Nunito" w:hAnsi="Nunito"/>
          <w:b w:val="1"/>
          <w:color w:val="990000"/>
          <w:rtl w:val="0"/>
        </w:rPr>
        <w:t xml:space="preserve">TIME COMMITMENT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Please check all that apply: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sz w:val="21"/>
                <w:szCs w:val="21"/>
                <w:highlight w:val="white"/>
                <w:rtl w:val="0"/>
              </w:rPr>
              <w:t xml:space="preserve">Are you able to commit to the approximate 2 hours per week on business development and Mentoring sessions, starting in October, 2023</w:t>
            </w:r>
          </w:p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Nunito" w:cs="Nunito" w:eastAsia="Nunito" w:hAnsi="Nuni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inline distB="114300" distT="114300" distL="114300" distR="114300">
          <wp:extent cx="5943600" cy="850900"/>
          <wp:effectExtent b="0" l="0" r="0" t="0"/>
          <wp:docPr id="14831322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152400</wp:posOffset>
              </wp:positionV>
              <wp:extent cx="4588559" cy="473759"/>
              <wp:effectExtent b="0" l="0" r="0" t="0"/>
              <wp:wrapNone/>
              <wp:docPr id="14831322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56483" y="3547883"/>
                        <a:ext cx="4579034" cy="464234"/>
                      </a:xfrm>
                      <a:prstGeom prst="rect">
                        <a:avLst/>
                      </a:prstGeom>
                      <a:solidFill>
                        <a:srgbClr val="FFBE3F"/>
                      </a:solidFill>
                      <a:ln>
                        <a:noFill/>
                      </a:ln>
                      <a:effectLst>
                        <a:outerShdw blurRad="40000" sx="1000" rotWithShape="0" dir="5400000" dist="23000" sy="100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Strengthening Our Roots Application Form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152400</wp:posOffset>
              </wp:positionV>
              <wp:extent cx="4588559" cy="473759"/>
              <wp:effectExtent b="0" l="0" r="0" t="0"/>
              <wp:wrapNone/>
              <wp:docPr id="14831322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8559" cy="4737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943734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c0504d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Normal" w:default="1">
    <w:name w:val="Normal"/>
    <w:qFormat w:val="1"/>
    <w:rsid w:val="00CA6981"/>
  </w:style>
  <w:style w:type="paragraph" w:styleId="Heading1">
    <w:name w:val="heading 1"/>
    <w:basedOn w:val="Normal"/>
    <w:next w:val="Normal"/>
    <w:link w:val="Heading1Char"/>
    <w:uiPriority w:val="9"/>
    <w:qFormat w:val="1"/>
    <w:rsid w:val="00CA6981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A6981"/>
    <w:pPr>
      <w:spacing w:after="80" w:before="240"/>
      <w:jc w:val="left"/>
      <w:outlineLvl w:val="1"/>
    </w:pPr>
    <w:rPr>
      <w:smallCaps w:val="1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A6981"/>
    <w:pPr>
      <w:spacing w:after="0"/>
      <w:jc w:val="left"/>
      <w:outlineLvl w:val="2"/>
    </w:pPr>
    <w:rPr>
      <w:smallCaps w:val="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CA6981"/>
    <w:pPr>
      <w:spacing w:after="0" w:before="240"/>
      <w:jc w:val="left"/>
      <w:outlineLvl w:val="3"/>
    </w:pPr>
    <w:rPr>
      <w:smallCaps w:val="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CA6981"/>
    <w:pPr>
      <w:spacing w:after="0" w:before="200"/>
      <w:jc w:val="left"/>
      <w:outlineLvl w:val="4"/>
    </w:pPr>
    <w:rPr>
      <w:smallCaps w:val="1"/>
      <w:color w:val="943634" w:themeColor="accent2" w:themeShade="0000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CA6981"/>
    <w:pPr>
      <w:spacing w:after="0"/>
      <w:jc w:val="left"/>
      <w:outlineLvl w:val="5"/>
    </w:pPr>
    <w:rPr>
      <w:smallCaps w:val="1"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CA6981"/>
    <w:pPr>
      <w:spacing w:after="0"/>
      <w:jc w:val="left"/>
      <w:outlineLvl w:val="6"/>
    </w:pPr>
    <w:rPr>
      <w:b w:val="1"/>
      <w:smallCaps w:val="1"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CA6981"/>
    <w:pPr>
      <w:spacing w:after="0"/>
      <w:jc w:val="left"/>
      <w:outlineLvl w:val="7"/>
    </w:pPr>
    <w:rPr>
      <w:b w:val="1"/>
      <w:i w:val="1"/>
      <w:smallCaps w:val="1"/>
      <w:color w:val="943634" w:themeColor="accent2" w:themeShade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CA6981"/>
    <w:pPr>
      <w:spacing w:after="0"/>
      <w:jc w:val="left"/>
      <w:outlineLvl w:val="8"/>
    </w:pPr>
    <w:rPr>
      <w:b w:val="1"/>
      <w:i w:val="1"/>
      <w:smallCaps w:val="1"/>
      <w:color w:val="622423" w:themeColor="accent2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A6981"/>
    <w:pPr>
      <w:pBdr>
        <w:top w:color="c0504d" w:space="1" w:sz="12" w:themeColor="accent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A6981"/>
    <w:pPr>
      <w:spacing w:after="720" w:line="240" w:lineRule="auto"/>
      <w:jc w:val="right"/>
    </w:pPr>
    <w:rPr>
      <w:rFonts w:asciiTheme="majorHAnsi" w:cstheme="majorBidi" w:eastAsiaTheme="majorEastAsia" w:hAnsiTheme="majorHAnsi"/>
      <w:szCs w:val="22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A7DA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7DAE"/>
  </w:style>
  <w:style w:type="paragraph" w:styleId="Footer">
    <w:name w:val="footer"/>
    <w:basedOn w:val="Normal"/>
    <w:link w:val="FooterChar"/>
    <w:uiPriority w:val="99"/>
    <w:unhideWhenUsed w:val="1"/>
    <w:rsid w:val="004A7DA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7DAE"/>
  </w:style>
  <w:style w:type="character" w:styleId="Heading1Char" w:customStyle="1">
    <w:name w:val="Heading 1 Char"/>
    <w:basedOn w:val="DefaultParagraphFont"/>
    <w:link w:val="Heading1"/>
    <w:uiPriority w:val="9"/>
    <w:rsid w:val="00CA6981"/>
    <w:rPr>
      <w:smallCaps w:val="1"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A6981"/>
    <w:rPr>
      <w:smallCaps w:val="1"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A6981"/>
    <w:rPr>
      <w:smallCaps w:val="1"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A6981"/>
    <w:rPr>
      <w:smallCaps w:val="1"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CA6981"/>
    <w:rPr>
      <w:smallCaps w:val="1"/>
      <w:color w:val="943634" w:themeColor="accent2" w:themeShade="0000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A6981"/>
    <w:rPr>
      <w:smallCaps w:val="1"/>
      <w:color w:val="c0504d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A6981"/>
    <w:rPr>
      <w:b w:val="1"/>
      <w:smallCaps w:val="1"/>
      <w:color w:val="c0504d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A6981"/>
    <w:rPr>
      <w:b w:val="1"/>
      <w:i w:val="1"/>
      <w:smallCaps w:val="1"/>
      <w:color w:val="943634" w:themeColor="accent2" w:themeShade="0000BF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A6981"/>
    <w:rPr>
      <w:b w:val="1"/>
      <w:i w:val="1"/>
      <w:smallCaps w:val="1"/>
      <w:color w:val="622423" w:themeColor="accent2" w:themeShade="00007F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CA6981"/>
    <w:rPr>
      <w:b w:val="1"/>
      <w:bCs w:val="1"/>
      <w:caps w:val="1"/>
      <w:sz w:val="16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CA6981"/>
    <w:rPr>
      <w:smallCap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CA6981"/>
    <w:rPr>
      <w:rFonts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 w:val="1"/>
    <w:rsid w:val="00CA6981"/>
    <w:rPr>
      <w:b w:val="1"/>
      <w:color w:val="c0504d" w:themeColor="accent2"/>
    </w:rPr>
  </w:style>
  <w:style w:type="character" w:styleId="Emphasis">
    <w:name w:val="Emphasis"/>
    <w:uiPriority w:val="20"/>
    <w:qFormat w:val="1"/>
    <w:rsid w:val="00CA6981"/>
    <w:rPr>
      <w:b w:val="1"/>
      <w:i w:val="1"/>
      <w:spacing w:val="10"/>
    </w:rPr>
  </w:style>
  <w:style w:type="paragraph" w:styleId="NoSpacing">
    <w:name w:val="No Spacing"/>
    <w:basedOn w:val="Normal"/>
    <w:link w:val="NoSpacingChar"/>
    <w:uiPriority w:val="1"/>
    <w:qFormat w:val="1"/>
    <w:rsid w:val="00CA698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CA6981"/>
  </w:style>
  <w:style w:type="paragraph" w:styleId="ListParagraph">
    <w:name w:val="List Paragraph"/>
    <w:basedOn w:val="Normal"/>
    <w:uiPriority w:val="34"/>
    <w:qFormat w:val="1"/>
    <w:rsid w:val="00CA6981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CA6981"/>
    <w:rPr>
      <w:i w:val="1"/>
    </w:rPr>
  </w:style>
  <w:style w:type="character" w:styleId="QuoteChar" w:customStyle="1">
    <w:name w:val="Quote Char"/>
    <w:basedOn w:val="DefaultParagraphFont"/>
    <w:link w:val="Quote"/>
    <w:uiPriority w:val="29"/>
    <w:rsid w:val="00CA6981"/>
    <w:rPr>
      <w:i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CA6981"/>
    <w:pPr>
      <w:pBdr>
        <w:top w:color="943634" w:space="10" w:sz="8" w:themeColor="accent2" w:themeShade="0000BF" w:val="single"/>
        <w:left w:color="943634" w:space="10" w:sz="8" w:themeColor="accent2" w:themeShade="0000BF" w:val="single"/>
        <w:bottom w:color="943634" w:space="10" w:sz="8" w:themeColor="accent2" w:themeShade="0000BF" w:val="single"/>
        <w:right w:color="943634" w:space="10" w:sz="8" w:themeColor="accent2" w:themeShade="0000BF" w:val="single"/>
      </w:pBdr>
      <w:shd w:color="auto" w:fill="c0504d" w:themeFill="accent2" w:val="clear"/>
      <w:spacing w:after="140" w:before="140"/>
      <w:ind w:left="1440" w:right="1440"/>
    </w:pPr>
    <w:rPr>
      <w:b w:val="1"/>
      <w:i w:val="1"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A6981"/>
    <w:rPr>
      <w:b w:val="1"/>
      <w:i w:val="1"/>
      <w:color w:val="ffffff" w:themeColor="background1"/>
      <w:shd w:color="auto" w:fill="c0504d" w:themeFill="accent2" w:val="clear"/>
    </w:rPr>
  </w:style>
  <w:style w:type="character" w:styleId="SubtleEmphasis">
    <w:name w:val="Subtle Emphasis"/>
    <w:uiPriority w:val="19"/>
    <w:qFormat w:val="1"/>
    <w:rsid w:val="00CA6981"/>
    <w:rPr>
      <w:i w:val="1"/>
    </w:rPr>
  </w:style>
  <w:style w:type="character" w:styleId="IntenseEmphasis">
    <w:name w:val="Intense Emphasis"/>
    <w:uiPriority w:val="21"/>
    <w:qFormat w:val="1"/>
    <w:rsid w:val="00CA6981"/>
    <w:rPr>
      <w:b w:val="1"/>
      <w:i w:val="1"/>
      <w:color w:val="c0504d" w:themeColor="accent2"/>
      <w:spacing w:val="10"/>
    </w:rPr>
  </w:style>
  <w:style w:type="character" w:styleId="SubtleReference">
    <w:name w:val="Subtle Reference"/>
    <w:uiPriority w:val="31"/>
    <w:qFormat w:val="1"/>
    <w:rsid w:val="00CA6981"/>
    <w:rPr>
      <w:b w:val="1"/>
    </w:rPr>
  </w:style>
  <w:style w:type="character" w:styleId="IntenseReference">
    <w:name w:val="Intense Reference"/>
    <w:uiPriority w:val="32"/>
    <w:qFormat w:val="1"/>
    <w:rsid w:val="00CA6981"/>
    <w:rPr>
      <w:b w:val="1"/>
      <w:bCs w:val="1"/>
      <w:smallCaps w:val="1"/>
      <w:spacing w:val="5"/>
      <w:sz w:val="22"/>
      <w:szCs w:val="22"/>
      <w:u w:val="single"/>
    </w:rPr>
  </w:style>
  <w:style w:type="character" w:styleId="BookTitle">
    <w:name w:val="Book Title"/>
    <w:uiPriority w:val="33"/>
    <w:qFormat w:val="1"/>
    <w:rsid w:val="00CA6981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CA6981"/>
    <w:pPr>
      <w:outlineLvl w:val="9"/>
    </w:p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S+5Mv4aU8FfkVH+TM+n3v5AV4Q==">CgMxLjAyCGguZ2pkZ3hzMgloLjMwajB6bGwyCWguMWZvYjl0ZTIJaC4zem55c2g3MgloLjJldDkycDAyCGgudHlqY3d0MgloLjNkeTZ2a20yCWguMXQzaDVzZjgAciExd0VscDNCMDJkMXNkYWlPTDlZazF4alJSTFBvQWU2TmI=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2023-07-11T19:31:00Z</dcterms:created>
</cp:coreProperties>
</file>